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29B" w:rsidRPr="0044629B" w:rsidRDefault="0044629B" w:rsidP="0044629B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b/>
          <w:color w:val="4E4E4E"/>
          <w:sz w:val="21"/>
          <w:szCs w:val="21"/>
        </w:rPr>
      </w:pPr>
      <w:r w:rsidRPr="0044629B">
        <w:rPr>
          <w:rFonts w:ascii="Times New Roman" w:eastAsia="Times New Roman" w:hAnsi="Times New Roman" w:cs="Times New Roman"/>
          <w:b/>
          <w:noProof/>
          <w:color w:val="4E4E4E"/>
          <w:sz w:val="21"/>
          <w:szCs w:val="21"/>
        </w:rPr>
        <w:t xml:space="preserve">AWC General Education Assessment Plan      </w:t>
      </w:r>
      <w:r w:rsidR="00755DBA">
        <w:rPr>
          <w:rFonts w:ascii="Times New Roman" w:eastAsia="Times New Roman" w:hAnsi="Times New Roman" w:cs="Times New Roman"/>
          <w:b/>
          <w:noProof/>
          <w:color w:val="4E4E4E"/>
          <w:sz w:val="21"/>
          <w:szCs w:val="21"/>
        </w:rPr>
        <w:t xml:space="preserve">                          </w:t>
      </w:r>
      <w:r w:rsidRPr="0044629B">
        <w:rPr>
          <w:rFonts w:ascii="Times New Roman" w:eastAsia="Times New Roman" w:hAnsi="Times New Roman" w:cs="Times New Roman"/>
          <w:b/>
          <w:noProof/>
          <w:color w:val="4E4E4E"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noProof/>
          <w:color w:val="4E4E4E"/>
          <w:sz w:val="21"/>
          <w:szCs w:val="21"/>
        </w:rPr>
        <w:t xml:space="preserve">       </w:t>
      </w:r>
      <w:r w:rsidR="00755DBA">
        <w:rPr>
          <w:rFonts w:ascii="Times New Roman" w:eastAsia="Times New Roman" w:hAnsi="Times New Roman" w:cs="Times New Roman"/>
          <w:b/>
          <w:noProof/>
          <w:color w:val="4E4E4E"/>
          <w:sz w:val="21"/>
          <w:szCs w:val="21"/>
        </w:rPr>
        <w:t xml:space="preserve">                 </w:t>
      </w:r>
      <w:r>
        <w:rPr>
          <w:rFonts w:ascii="Times New Roman" w:eastAsia="Times New Roman" w:hAnsi="Times New Roman" w:cs="Times New Roman"/>
          <w:b/>
          <w:noProof/>
          <w:color w:val="4E4E4E"/>
          <w:sz w:val="21"/>
          <w:szCs w:val="21"/>
        </w:rPr>
        <w:t>A</w:t>
      </w:r>
      <w:r w:rsidR="00A41918">
        <w:rPr>
          <w:rFonts w:ascii="Times New Roman" w:eastAsia="Times New Roman" w:hAnsi="Times New Roman" w:cs="Times New Roman"/>
          <w:b/>
          <w:noProof/>
          <w:color w:val="4E4E4E"/>
          <w:sz w:val="21"/>
          <w:szCs w:val="21"/>
        </w:rPr>
        <w:t>cademic Year 2018/19</w:t>
      </w:r>
    </w:p>
    <w:p w:rsidR="00755DBA" w:rsidRDefault="00755DBA" w:rsidP="0044629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4629B" w:rsidRPr="0044629B" w:rsidRDefault="0044629B" w:rsidP="004462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29B">
        <w:rPr>
          <w:rFonts w:ascii="Times New Roman" w:hAnsi="Times New Roman" w:cs="Times New Roman"/>
          <w:b/>
          <w:sz w:val="20"/>
          <w:szCs w:val="20"/>
        </w:rPr>
        <w:t>Purpose:</w:t>
      </w:r>
      <w:r w:rsidRPr="0044629B">
        <w:rPr>
          <w:rFonts w:ascii="Times New Roman" w:hAnsi="Times New Roman" w:cs="Times New Roman"/>
          <w:sz w:val="20"/>
          <w:szCs w:val="20"/>
        </w:rPr>
        <w:t xml:space="preserve"> To establish guidelines for and consistency of assessment of the AWC general education curriculum.</w:t>
      </w:r>
    </w:p>
    <w:p w:rsidR="008A1D66" w:rsidRDefault="008A1D66" w:rsidP="004462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629B" w:rsidRPr="0044629B" w:rsidRDefault="0044629B" w:rsidP="0044629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29B">
        <w:rPr>
          <w:rFonts w:ascii="Times New Roman" w:hAnsi="Times New Roman" w:cs="Times New Roman"/>
          <w:b/>
          <w:sz w:val="20"/>
          <w:szCs w:val="20"/>
        </w:rPr>
        <w:t xml:space="preserve">Long-term Plan: </w:t>
      </w:r>
    </w:p>
    <w:p w:rsidR="0044629B" w:rsidRPr="0044629B" w:rsidRDefault="0044629B" w:rsidP="0044629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4629B" w:rsidRPr="0044629B" w:rsidRDefault="00A41918" w:rsidP="0044629B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4629B" w:rsidRPr="0044629B">
        <w:rPr>
          <w:rFonts w:ascii="Times New Roman" w:hAnsi="Times New Roman" w:cs="Times New Roman"/>
          <w:sz w:val="20"/>
          <w:szCs w:val="20"/>
        </w:rPr>
        <w:t>Each academic year the GECC will promote awareness of at least one area of the GE curriculum:</w:t>
      </w:r>
    </w:p>
    <w:p w:rsidR="0044629B" w:rsidRPr="0044629B" w:rsidRDefault="0044629B" w:rsidP="0044629B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4629B">
        <w:rPr>
          <w:rFonts w:ascii="Times New Roman" w:hAnsi="Times New Roman" w:cs="Times New Roman"/>
          <w:sz w:val="20"/>
          <w:szCs w:val="20"/>
        </w:rPr>
        <w:t>2018/2019  Communication</w:t>
      </w:r>
    </w:p>
    <w:p w:rsidR="0044629B" w:rsidRPr="0044629B" w:rsidRDefault="0044629B" w:rsidP="0044629B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4629B">
        <w:rPr>
          <w:rFonts w:ascii="Times New Roman" w:hAnsi="Times New Roman" w:cs="Times New Roman"/>
          <w:sz w:val="20"/>
          <w:szCs w:val="20"/>
        </w:rPr>
        <w:t xml:space="preserve">2019/2020  Scientific Literacy </w:t>
      </w:r>
    </w:p>
    <w:p w:rsidR="0044629B" w:rsidRPr="0044629B" w:rsidRDefault="008A1D66" w:rsidP="0044629B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2020/2021  </w:t>
      </w:r>
      <w:r w:rsidR="0044629B" w:rsidRPr="0044629B">
        <w:rPr>
          <w:rFonts w:ascii="Times New Roman" w:hAnsi="Times New Roman" w:cs="Times New Roman"/>
          <w:sz w:val="20"/>
          <w:szCs w:val="20"/>
        </w:rPr>
        <w:t>Civic Discourse</w:t>
      </w:r>
    </w:p>
    <w:p w:rsidR="0044629B" w:rsidRDefault="00A41918" w:rsidP="0044629B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2021/2022</w:t>
      </w:r>
      <w:r w:rsidR="0044629B" w:rsidRPr="0044629B">
        <w:rPr>
          <w:rFonts w:ascii="Times New Roman" w:hAnsi="Times New Roman" w:cs="Times New Roman"/>
          <w:sz w:val="20"/>
          <w:szCs w:val="20"/>
        </w:rPr>
        <w:t xml:space="preserve">  Digital Literacy</w:t>
      </w:r>
    </w:p>
    <w:p w:rsidR="00A41918" w:rsidRPr="00A41918" w:rsidRDefault="00A41918" w:rsidP="00A41918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2022/2023</w:t>
      </w:r>
      <w:r w:rsidRPr="0044629B">
        <w:rPr>
          <w:rFonts w:ascii="Times New Roman" w:hAnsi="Times New Roman" w:cs="Times New Roman"/>
          <w:sz w:val="20"/>
          <w:szCs w:val="20"/>
        </w:rPr>
        <w:t xml:space="preserve">  Quantitative Analysis</w:t>
      </w:r>
    </w:p>
    <w:p w:rsidR="0044629B" w:rsidRPr="0044629B" w:rsidRDefault="0044629B" w:rsidP="0044629B">
      <w:pPr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:rsidR="0044629B" w:rsidRPr="0044629B" w:rsidRDefault="0044629B" w:rsidP="0044629B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4629B">
        <w:rPr>
          <w:rFonts w:ascii="Times New Roman" w:hAnsi="Times New Roman" w:cs="Times New Roman"/>
          <w:sz w:val="20"/>
          <w:szCs w:val="20"/>
        </w:rPr>
        <w:t xml:space="preserve">Each academic year GE assessment </w:t>
      </w:r>
      <w:r w:rsidR="00A41918">
        <w:rPr>
          <w:rFonts w:ascii="Times New Roman" w:hAnsi="Times New Roman" w:cs="Times New Roman"/>
          <w:sz w:val="20"/>
          <w:szCs w:val="20"/>
        </w:rPr>
        <w:t>has</w:t>
      </w:r>
      <w:r w:rsidRPr="0044629B">
        <w:rPr>
          <w:rFonts w:ascii="Times New Roman" w:hAnsi="Times New Roman" w:cs="Times New Roman"/>
          <w:sz w:val="20"/>
          <w:szCs w:val="20"/>
        </w:rPr>
        <w:t xml:space="preserve"> focus</w:t>
      </w:r>
      <w:r w:rsidR="00A41918">
        <w:rPr>
          <w:rFonts w:ascii="Times New Roman" w:hAnsi="Times New Roman" w:cs="Times New Roman"/>
          <w:sz w:val="20"/>
          <w:szCs w:val="20"/>
        </w:rPr>
        <w:t>ed</w:t>
      </w:r>
      <w:r w:rsidRPr="0044629B">
        <w:rPr>
          <w:rFonts w:ascii="Times New Roman" w:hAnsi="Times New Roman" w:cs="Times New Roman"/>
          <w:sz w:val="20"/>
          <w:szCs w:val="20"/>
        </w:rPr>
        <w:t xml:space="preserve"> on collecting 4 types of artifacts:</w:t>
      </w:r>
      <w:r w:rsidRPr="0044629B">
        <w:rPr>
          <w:rFonts w:ascii="Times New Roman" w:hAnsi="Times New Roman" w:cs="Times New Roman"/>
          <w:sz w:val="20"/>
          <w:szCs w:val="20"/>
        </w:rPr>
        <w:tab/>
      </w:r>
      <w:r w:rsidRPr="0044629B">
        <w:rPr>
          <w:rFonts w:ascii="Times New Roman" w:hAnsi="Times New Roman" w:cs="Times New Roman"/>
          <w:sz w:val="20"/>
          <w:szCs w:val="20"/>
        </w:rPr>
        <w:tab/>
      </w:r>
      <w:r w:rsidRPr="0044629B">
        <w:rPr>
          <w:rFonts w:ascii="Times New Roman" w:hAnsi="Times New Roman" w:cs="Times New Roman"/>
          <w:sz w:val="20"/>
          <w:szCs w:val="20"/>
        </w:rPr>
        <w:tab/>
      </w:r>
      <w:r w:rsidRPr="0044629B">
        <w:rPr>
          <w:rFonts w:ascii="Times New Roman" w:hAnsi="Times New Roman" w:cs="Times New Roman"/>
          <w:sz w:val="20"/>
          <w:szCs w:val="20"/>
        </w:rPr>
        <w:tab/>
      </w:r>
    </w:p>
    <w:p w:rsidR="0044629B" w:rsidRPr="0044629B" w:rsidRDefault="0044629B" w:rsidP="0044629B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4629B">
        <w:rPr>
          <w:rFonts w:ascii="Times New Roman" w:hAnsi="Times New Roman" w:cs="Times New Roman"/>
          <w:sz w:val="20"/>
          <w:szCs w:val="20"/>
        </w:rPr>
        <w:t>Assignments, rubrics, student grade results, and summary/recommendations from faculty teaching courses identified in the GE areas above [submit to Assessment Office]</w:t>
      </w:r>
    </w:p>
    <w:p w:rsidR="0044629B" w:rsidRPr="0044629B" w:rsidRDefault="0044629B" w:rsidP="0044629B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4629B">
        <w:rPr>
          <w:rFonts w:ascii="Times New Roman" w:hAnsi="Times New Roman" w:cs="Times New Roman"/>
          <w:sz w:val="20"/>
          <w:szCs w:val="20"/>
        </w:rPr>
        <w:t xml:space="preserve">Specific student work for that year’s focus area, random selection though IR [GECC will develop rubric for evaluation and assess via Tk20] </w:t>
      </w:r>
    </w:p>
    <w:p w:rsidR="0044629B" w:rsidRPr="0044629B" w:rsidRDefault="0044629B" w:rsidP="0044629B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4629B">
        <w:rPr>
          <w:rFonts w:ascii="Times New Roman" w:hAnsi="Times New Roman" w:cs="Times New Roman"/>
          <w:sz w:val="20"/>
          <w:szCs w:val="20"/>
        </w:rPr>
        <w:t xml:space="preserve">Student Showcase participation and scholarship essays/interviews </w:t>
      </w:r>
    </w:p>
    <w:p w:rsidR="00A41918" w:rsidRPr="00A41918" w:rsidRDefault="0044629B" w:rsidP="00A41918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4629B">
        <w:rPr>
          <w:rFonts w:ascii="Times New Roman" w:hAnsi="Times New Roman" w:cs="Times New Roman"/>
          <w:sz w:val="20"/>
          <w:szCs w:val="20"/>
        </w:rPr>
        <w:t>Informal student written responses based on prompt from promotional events [i.e., sunglasses, tumblers, lanyards]</w:t>
      </w:r>
    </w:p>
    <w:p w:rsidR="007C6F7E" w:rsidRPr="007C6F7E" w:rsidRDefault="007C6F7E" w:rsidP="007C6F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629B" w:rsidRPr="0044629B" w:rsidRDefault="0044629B" w:rsidP="0044629B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4629B">
        <w:rPr>
          <w:rFonts w:ascii="Times New Roman" w:hAnsi="Times New Roman" w:cs="Times New Roman"/>
          <w:sz w:val="20"/>
          <w:szCs w:val="20"/>
        </w:rPr>
        <w:t>GE faculty will be encouraged to develop an annual assessment plan for their GE course(s) in Tk20 to increase the collection, measurement, and results of GE student artifacts</w:t>
      </w:r>
    </w:p>
    <w:p w:rsidR="0044629B" w:rsidRPr="0044629B" w:rsidRDefault="0044629B" w:rsidP="0044629B">
      <w:pPr>
        <w:spacing w:after="0" w:line="240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</w:p>
    <w:p w:rsidR="0044629B" w:rsidRPr="0044629B" w:rsidRDefault="0044629B" w:rsidP="0044629B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4629B">
        <w:rPr>
          <w:rFonts w:ascii="Times New Roman" w:hAnsi="Times New Roman" w:cs="Times New Roman"/>
          <w:sz w:val="20"/>
          <w:szCs w:val="20"/>
        </w:rPr>
        <w:t>Each year the Writing Curriculum Committee (WCC) will administer assessment of Writing Intensive (WI) classes</w:t>
      </w:r>
    </w:p>
    <w:p w:rsidR="0044629B" w:rsidRPr="0044629B" w:rsidRDefault="0044629B" w:rsidP="0044629B">
      <w:pPr>
        <w:ind w:left="720"/>
        <w:contextualSpacing/>
        <w:rPr>
          <w:rFonts w:ascii="Times New Roman" w:hAnsi="Times New Roman" w:cs="Times New Roman"/>
          <w:sz w:val="20"/>
          <w:szCs w:val="20"/>
        </w:rPr>
      </w:pPr>
    </w:p>
    <w:p w:rsidR="00212CFA" w:rsidRDefault="00212CFA" w:rsidP="008A1D66">
      <w:pPr>
        <w:spacing w:after="0" w:line="240" w:lineRule="auto"/>
        <w:ind w:left="144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8A1D66" w:rsidRPr="00454F0C" w:rsidRDefault="008A1D66" w:rsidP="008A1D66">
      <w:pPr>
        <w:spacing w:after="0" w:line="240" w:lineRule="auto"/>
        <w:ind w:left="144"/>
        <w:contextualSpacing/>
        <w:rPr>
          <w:rFonts w:ascii="Times New Roman" w:hAnsi="Times New Roman" w:cs="Times New Roman"/>
          <w:sz w:val="20"/>
          <w:szCs w:val="20"/>
        </w:rPr>
      </w:pPr>
      <w:r w:rsidRPr="00454F0C">
        <w:rPr>
          <w:rFonts w:ascii="Times New Roman" w:hAnsi="Times New Roman" w:cs="Times New Roman"/>
          <w:b/>
          <w:sz w:val="20"/>
          <w:szCs w:val="20"/>
        </w:rPr>
        <w:t>2018/19 Amendment</w:t>
      </w:r>
      <w:r w:rsidRPr="00454F0C">
        <w:rPr>
          <w:rFonts w:ascii="Times New Roman" w:hAnsi="Times New Roman" w:cs="Times New Roman"/>
          <w:sz w:val="20"/>
          <w:szCs w:val="20"/>
        </w:rPr>
        <w:t xml:space="preserve"> As our most recent Assessment Reports indicate, collection of artifacts has been             challenging.  Challenges include, but are not limited to:</w:t>
      </w:r>
    </w:p>
    <w:p w:rsidR="008A1D66" w:rsidRPr="00454F0C" w:rsidRDefault="008A1D66" w:rsidP="008A1D66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8A1D66" w:rsidRPr="00454F0C" w:rsidRDefault="008A1D66" w:rsidP="008A1D66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4F0C">
        <w:rPr>
          <w:rFonts w:ascii="Times New Roman" w:hAnsi="Times New Roman" w:cs="Times New Roman"/>
          <w:sz w:val="20"/>
          <w:szCs w:val="20"/>
        </w:rPr>
        <w:t>Quantity of submissions (less than 10% received)</w:t>
      </w:r>
    </w:p>
    <w:p w:rsidR="008A1D66" w:rsidRPr="00454F0C" w:rsidRDefault="008A1D66" w:rsidP="008A1D66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4F0C">
        <w:rPr>
          <w:rFonts w:ascii="Times New Roman" w:hAnsi="Times New Roman" w:cs="Times New Roman"/>
          <w:sz w:val="20"/>
          <w:szCs w:val="20"/>
        </w:rPr>
        <w:t>Consistency of submissions (meeting requirements)</w:t>
      </w:r>
    </w:p>
    <w:p w:rsidR="008A1D66" w:rsidRPr="00454F0C" w:rsidRDefault="008A1D66" w:rsidP="008A1D66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4F0C">
        <w:rPr>
          <w:rFonts w:ascii="Times New Roman" w:hAnsi="Times New Roman" w:cs="Times New Roman"/>
          <w:sz w:val="20"/>
          <w:szCs w:val="20"/>
        </w:rPr>
        <w:t>Authenticity of assessment (faculty select assignment, not students)</w:t>
      </w:r>
    </w:p>
    <w:p w:rsidR="008A1D66" w:rsidRPr="00454F0C" w:rsidRDefault="004D05D3" w:rsidP="008A1D66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4F0C">
        <w:rPr>
          <w:rFonts w:ascii="Times New Roman" w:hAnsi="Times New Roman" w:cs="Times New Roman"/>
          <w:sz w:val="20"/>
          <w:szCs w:val="20"/>
        </w:rPr>
        <w:t xml:space="preserve">Preparation for </w:t>
      </w:r>
      <w:r w:rsidR="008A1D66" w:rsidRPr="00454F0C">
        <w:rPr>
          <w:rFonts w:ascii="Times New Roman" w:hAnsi="Times New Roman" w:cs="Times New Roman"/>
          <w:sz w:val="20"/>
          <w:szCs w:val="20"/>
        </w:rPr>
        <w:t>Assessment (collection, redaction, distribution)</w:t>
      </w:r>
    </w:p>
    <w:p w:rsidR="008A1D66" w:rsidRPr="00454F0C" w:rsidRDefault="008A1D66" w:rsidP="008A1D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1D66" w:rsidRPr="00454F0C" w:rsidRDefault="008A1D66" w:rsidP="008A1D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4F0C">
        <w:rPr>
          <w:rFonts w:ascii="Times New Roman" w:hAnsi="Times New Roman" w:cs="Times New Roman"/>
          <w:sz w:val="20"/>
          <w:szCs w:val="20"/>
        </w:rPr>
        <w:t xml:space="preserve">Currently, as part of our institutional development of Pathways, a capstone course framework has been established that will include a </w:t>
      </w:r>
      <w:proofErr w:type="spellStart"/>
      <w:r w:rsidRPr="00454F0C">
        <w:rPr>
          <w:rFonts w:ascii="Times New Roman" w:hAnsi="Times New Roman" w:cs="Times New Roman"/>
          <w:sz w:val="20"/>
          <w:szCs w:val="20"/>
        </w:rPr>
        <w:t>webportfolio</w:t>
      </w:r>
      <w:proofErr w:type="spellEnd"/>
      <w:r w:rsidRPr="00454F0C">
        <w:rPr>
          <w:rFonts w:ascii="Times New Roman" w:hAnsi="Times New Roman" w:cs="Times New Roman"/>
          <w:sz w:val="20"/>
          <w:szCs w:val="20"/>
        </w:rPr>
        <w:t xml:space="preserve"> to reflect achievement of student learning outcomes at the Program &amp; GE levels. This addresses each of the challenges identified above, most importantly creating a student-driven assessment that is consistent in both format &amp; collection. The Success Course will be in design through this academic year, and will potentially be piloted, then revised &amp; offered district-wide possibly by academic year 2020/21.</w:t>
      </w:r>
    </w:p>
    <w:p w:rsidR="008A1D66" w:rsidRPr="00454F0C" w:rsidRDefault="008A1D66" w:rsidP="008A1D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69CA" w:rsidRPr="00815C73" w:rsidRDefault="008A1D66" w:rsidP="00E169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5C73">
        <w:rPr>
          <w:rFonts w:ascii="Times New Roman" w:hAnsi="Times New Roman" w:cs="Times New Roman"/>
          <w:sz w:val="20"/>
          <w:szCs w:val="20"/>
        </w:rPr>
        <w:t xml:space="preserve">For academic year 2018/19 the GECC will amend its Communication assessment </w:t>
      </w:r>
      <w:r w:rsidR="00E169CA" w:rsidRPr="00815C73">
        <w:rPr>
          <w:rFonts w:ascii="Times New Roman" w:hAnsi="Times New Roman" w:cs="Times New Roman"/>
          <w:sz w:val="20"/>
          <w:szCs w:val="20"/>
        </w:rPr>
        <w:t xml:space="preserve">practice </w:t>
      </w:r>
      <w:r w:rsidRPr="00815C73">
        <w:rPr>
          <w:rFonts w:ascii="Times New Roman" w:hAnsi="Times New Roman" w:cs="Times New Roman"/>
          <w:sz w:val="20"/>
          <w:szCs w:val="20"/>
        </w:rPr>
        <w:t>and focus on</w:t>
      </w:r>
      <w:r w:rsidR="00E169CA" w:rsidRPr="00815C73">
        <w:rPr>
          <w:rFonts w:ascii="Times New Roman" w:hAnsi="Times New Roman" w:cs="Times New Roman"/>
          <w:sz w:val="20"/>
          <w:szCs w:val="20"/>
        </w:rPr>
        <w:t xml:space="preserve"> </w:t>
      </w:r>
      <w:r w:rsidR="005B5ABC">
        <w:rPr>
          <w:rFonts w:ascii="Times New Roman" w:hAnsi="Times New Roman" w:cs="Times New Roman"/>
          <w:sz w:val="20"/>
          <w:szCs w:val="20"/>
        </w:rPr>
        <w:t>3</w:t>
      </w:r>
      <w:r w:rsidR="00454F0C" w:rsidRPr="00815C73">
        <w:rPr>
          <w:rFonts w:ascii="Times New Roman" w:hAnsi="Times New Roman" w:cs="Times New Roman"/>
          <w:sz w:val="20"/>
          <w:szCs w:val="20"/>
        </w:rPr>
        <w:t xml:space="preserve"> </w:t>
      </w:r>
      <w:r w:rsidR="00E169CA" w:rsidRPr="00815C73">
        <w:rPr>
          <w:rFonts w:ascii="Times New Roman" w:hAnsi="Times New Roman" w:cs="Times New Roman"/>
          <w:sz w:val="20"/>
          <w:szCs w:val="20"/>
        </w:rPr>
        <w:t>Communication outcomes:</w:t>
      </w:r>
    </w:p>
    <w:p w:rsidR="00E169CA" w:rsidRPr="00815C73" w:rsidRDefault="00E169CA" w:rsidP="00E169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5ABC" w:rsidRDefault="005B5ABC" w:rsidP="005B5ABC">
      <w:pPr>
        <w:numPr>
          <w:ilvl w:val="0"/>
          <w:numId w:val="19"/>
        </w:numPr>
        <w:shd w:val="clear" w:color="auto" w:fill="FFFFFF"/>
        <w:spacing w:after="0" w:line="240" w:lineRule="auto"/>
        <w:ind w:left="7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Write effectively and intelligently for a range of purposes and audiences in the English language </w:t>
      </w:r>
      <w:r>
        <w:rPr>
          <w:rFonts w:ascii="Times New Roman" w:hAnsi="Times New Roman" w:cs="Times New Roman"/>
          <w:color w:val="7030A0"/>
        </w:rPr>
        <w:t xml:space="preserve">[utilizing Showcase registration form project descriptions/abstracts] </w:t>
      </w:r>
    </w:p>
    <w:p w:rsidR="005B5ABC" w:rsidRDefault="005B5ABC" w:rsidP="005B5ABC">
      <w:pPr>
        <w:pStyle w:val="ListParagraph"/>
        <w:numPr>
          <w:ilvl w:val="0"/>
          <w:numId w:val="19"/>
        </w:numPr>
        <w:spacing w:after="0" w:line="240" w:lineRule="auto"/>
        <w:ind w:left="7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Speak effectively to a purpose before an audience </w:t>
      </w:r>
      <w:r>
        <w:rPr>
          <w:rFonts w:ascii="Times New Roman" w:hAnsi="Times New Roman" w:cs="Times New Roman"/>
          <w:color w:val="7030A0"/>
        </w:rPr>
        <w:t>[to be evaluated during the Showcase]</w:t>
      </w:r>
    </w:p>
    <w:p w:rsidR="005B5ABC" w:rsidRDefault="005B5ABC" w:rsidP="005B5ABC">
      <w:pPr>
        <w:numPr>
          <w:ilvl w:val="0"/>
          <w:numId w:val="19"/>
        </w:numPr>
        <w:shd w:val="clear" w:color="auto" w:fill="FFFFFF"/>
        <w:spacing w:after="0" w:line="240" w:lineRule="auto"/>
        <w:ind w:left="7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Produce scholarly or creative works that effectively employ the communication conventions and means of the major field </w:t>
      </w:r>
      <w:r>
        <w:rPr>
          <w:rFonts w:ascii="Times New Roman" w:hAnsi="Times New Roman" w:cs="Times New Roman"/>
          <w:color w:val="7030A0"/>
        </w:rPr>
        <w:t>[to be evaluated during the Showcase]</w:t>
      </w:r>
    </w:p>
    <w:p w:rsidR="005B5ABC" w:rsidRDefault="005B5ABC" w:rsidP="005B5ABC">
      <w:pPr>
        <w:rPr>
          <w:rFonts w:ascii="Times New Roman" w:hAnsi="Times New Roman" w:cs="Times New Roman"/>
        </w:rPr>
      </w:pPr>
      <w:bookmarkStart w:id="0" w:name="_GoBack"/>
      <w:bookmarkEnd w:id="0"/>
    </w:p>
    <w:p w:rsidR="005B5ABC" w:rsidRDefault="005B5ABC" w:rsidP="005B5A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Showcase is Tuesday, May 7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, 3:30-5pm.  </w:t>
      </w:r>
    </w:p>
    <w:p w:rsidR="00E169CA" w:rsidRPr="00454F0C" w:rsidRDefault="00E169CA" w:rsidP="0044629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169CA" w:rsidRPr="00454F0C" w:rsidRDefault="00E169CA" w:rsidP="0044629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169CA" w:rsidRPr="00454F0C" w:rsidRDefault="00E169CA" w:rsidP="0044629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4629B" w:rsidRPr="00454F0C" w:rsidRDefault="00A41918" w:rsidP="0044629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54F0C">
        <w:rPr>
          <w:rFonts w:ascii="Times New Roman" w:hAnsi="Times New Roman" w:cs="Times New Roman"/>
          <w:b/>
          <w:sz w:val="20"/>
          <w:szCs w:val="20"/>
        </w:rPr>
        <w:t>2018/19</w:t>
      </w:r>
      <w:r w:rsidR="0044629B" w:rsidRPr="00454F0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D05D3" w:rsidRPr="00454F0C">
        <w:rPr>
          <w:rFonts w:ascii="Times New Roman" w:hAnsi="Times New Roman" w:cs="Times New Roman"/>
          <w:b/>
          <w:sz w:val="20"/>
          <w:szCs w:val="20"/>
        </w:rPr>
        <w:t xml:space="preserve">Assessment </w:t>
      </w:r>
      <w:r w:rsidR="0044629B" w:rsidRPr="00454F0C">
        <w:rPr>
          <w:rFonts w:ascii="Times New Roman" w:hAnsi="Times New Roman" w:cs="Times New Roman"/>
          <w:b/>
          <w:sz w:val="20"/>
          <w:szCs w:val="20"/>
        </w:rPr>
        <w:t xml:space="preserve">Plan: </w:t>
      </w:r>
      <w:r w:rsidR="00E169CA" w:rsidRPr="00454F0C">
        <w:rPr>
          <w:rFonts w:ascii="Times New Roman" w:hAnsi="Times New Roman" w:cs="Times New Roman"/>
          <w:b/>
          <w:sz w:val="20"/>
          <w:szCs w:val="20"/>
        </w:rPr>
        <w:t>Communication</w:t>
      </w:r>
    </w:p>
    <w:p w:rsidR="0044629B" w:rsidRPr="00454F0C" w:rsidRDefault="0044629B" w:rsidP="004462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69CA" w:rsidRPr="00454F0C" w:rsidRDefault="0044629B" w:rsidP="00E169CA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54F0C">
        <w:rPr>
          <w:rFonts w:ascii="Times New Roman" w:hAnsi="Times New Roman" w:cs="Times New Roman"/>
          <w:sz w:val="20"/>
          <w:szCs w:val="20"/>
          <w:u w:val="single"/>
        </w:rPr>
        <w:t>November</w:t>
      </w:r>
      <w:r w:rsidR="00E169CA" w:rsidRPr="00454F0C">
        <w:rPr>
          <w:rFonts w:ascii="Times New Roman" w:hAnsi="Times New Roman" w:cs="Times New Roman"/>
          <w:sz w:val="20"/>
          <w:szCs w:val="20"/>
        </w:rPr>
        <w:t xml:space="preserve">:   </w:t>
      </w:r>
      <w:r w:rsidR="00E169CA" w:rsidRPr="00454F0C">
        <w:rPr>
          <w:rFonts w:ascii="Times New Roman" w:hAnsi="Times New Roman" w:cs="Times New Roman"/>
          <w:sz w:val="20"/>
          <w:szCs w:val="20"/>
        </w:rPr>
        <w:tab/>
      </w:r>
      <w:r w:rsidR="00A41918" w:rsidRPr="00454F0C">
        <w:rPr>
          <w:rFonts w:ascii="Times New Roman" w:hAnsi="Times New Roman" w:cs="Times New Roman"/>
          <w:sz w:val="20"/>
          <w:szCs w:val="20"/>
        </w:rPr>
        <w:t>Develop &amp; Approve Assessment Plan</w:t>
      </w:r>
    </w:p>
    <w:p w:rsidR="00E169CA" w:rsidRPr="00454F0C" w:rsidRDefault="00E169CA" w:rsidP="00E169CA">
      <w:pPr>
        <w:spacing w:after="0" w:line="240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</w:p>
    <w:p w:rsidR="00E169CA" w:rsidRPr="00454F0C" w:rsidRDefault="0044629B" w:rsidP="00E169CA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54F0C">
        <w:rPr>
          <w:rFonts w:ascii="Times New Roman" w:hAnsi="Times New Roman" w:cs="Times New Roman"/>
          <w:sz w:val="20"/>
          <w:szCs w:val="20"/>
          <w:u w:val="single"/>
        </w:rPr>
        <w:t>December</w:t>
      </w:r>
      <w:r w:rsidRPr="00454F0C">
        <w:rPr>
          <w:rFonts w:ascii="Times New Roman" w:hAnsi="Times New Roman" w:cs="Times New Roman"/>
          <w:sz w:val="20"/>
          <w:szCs w:val="20"/>
        </w:rPr>
        <w:t xml:space="preserve">:    </w:t>
      </w:r>
      <w:r w:rsidRPr="00454F0C">
        <w:rPr>
          <w:rFonts w:ascii="Times New Roman" w:hAnsi="Times New Roman" w:cs="Times New Roman"/>
          <w:sz w:val="20"/>
          <w:szCs w:val="20"/>
        </w:rPr>
        <w:tab/>
        <w:t xml:space="preserve">1. </w:t>
      </w:r>
      <w:r w:rsidR="00E169CA" w:rsidRPr="00454F0C">
        <w:rPr>
          <w:rFonts w:ascii="Times New Roman" w:hAnsi="Times New Roman" w:cs="Times New Roman"/>
          <w:sz w:val="20"/>
          <w:szCs w:val="20"/>
        </w:rPr>
        <w:t xml:space="preserve">Post to GE website, circulate to VPLS, IR, faculty </w:t>
      </w:r>
    </w:p>
    <w:p w:rsidR="0044629B" w:rsidRPr="00454F0C" w:rsidRDefault="00E169CA" w:rsidP="00E169CA">
      <w:pPr>
        <w:spacing w:after="0" w:line="240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  <w:r w:rsidRPr="00454F0C">
        <w:rPr>
          <w:rFonts w:ascii="Times New Roman" w:hAnsi="Times New Roman" w:cs="Times New Roman"/>
          <w:sz w:val="20"/>
          <w:szCs w:val="20"/>
        </w:rPr>
        <w:tab/>
      </w:r>
      <w:r w:rsidRPr="00454F0C">
        <w:rPr>
          <w:rFonts w:ascii="Times New Roman" w:hAnsi="Times New Roman" w:cs="Times New Roman"/>
          <w:sz w:val="20"/>
          <w:szCs w:val="20"/>
        </w:rPr>
        <w:tab/>
      </w:r>
      <w:r w:rsidR="0044629B" w:rsidRPr="00454F0C">
        <w:rPr>
          <w:rFonts w:ascii="Times New Roman" w:hAnsi="Times New Roman" w:cs="Times New Roman"/>
          <w:sz w:val="20"/>
          <w:szCs w:val="20"/>
        </w:rPr>
        <w:t>2. Secure Showcase scholarship funding</w:t>
      </w:r>
    </w:p>
    <w:p w:rsidR="00E169CA" w:rsidRPr="00454F0C" w:rsidRDefault="00E169CA" w:rsidP="00E169CA">
      <w:pPr>
        <w:spacing w:after="0" w:line="240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</w:p>
    <w:p w:rsidR="0044629B" w:rsidRPr="00454F0C" w:rsidRDefault="0044629B" w:rsidP="0044629B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54F0C">
        <w:rPr>
          <w:rFonts w:ascii="Times New Roman" w:hAnsi="Times New Roman" w:cs="Times New Roman"/>
          <w:sz w:val="20"/>
          <w:szCs w:val="20"/>
          <w:u w:val="single"/>
        </w:rPr>
        <w:t>January</w:t>
      </w:r>
      <w:r w:rsidRPr="00454F0C">
        <w:rPr>
          <w:rFonts w:ascii="Times New Roman" w:hAnsi="Times New Roman" w:cs="Times New Roman"/>
          <w:sz w:val="20"/>
          <w:szCs w:val="20"/>
        </w:rPr>
        <w:t xml:space="preserve">:       </w:t>
      </w:r>
      <w:r w:rsidR="00755DBA" w:rsidRPr="00454F0C">
        <w:rPr>
          <w:rFonts w:ascii="Times New Roman" w:hAnsi="Times New Roman" w:cs="Times New Roman"/>
          <w:sz w:val="20"/>
          <w:szCs w:val="20"/>
        </w:rPr>
        <w:t xml:space="preserve">       </w:t>
      </w:r>
      <w:r w:rsidRPr="00454F0C">
        <w:rPr>
          <w:rFonts w:ascii="Times New Roman" w:hAnsi="Times New Roman" w:cs="Times New Roman"/>
          <w:sz w:val="20"/>
          <w:szCs w:val="20"/>
        </w:rPr>
        <w:t xml:space="preserve"> </w:t>
      </w:r>
      <w:r w:rsidR="00E169CA" w:rsidRPr="00454F0C">
        <w:rPr>
          <w:rFonts w:ascii="Times New Roman" w:hAnsi="Times New Roman" w:cs="Times New Roman"/>
          <w:sz w:val="20"/>
          <w:szCs w:val="20"/>
        </w:rPr>
        <w:t>Develop Rubric for Speaking &amp; Listening</w:t>
      </w:r>
    </w:p>
    <w:p w:rsidR="00E169CA" w:rsidRPr="00454F0C" w:rsidRDefault="00E169CA" w:rsidP="00E169CA">
      <w:pPr>
        <w:spacing w:after="0" w:line="240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</w:p>
    <w:p w:rsidR="0044629B" w:rsidRPr="00454F0C" w:rsidRDefault="0044629B" w:rsidP="0044629B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54F0C">
        <w:rPr>
          <w:rFonts w:ascii="Times New Roman" w:hAnsi="Times New Roman" w:cs="Times New Roman"/>
          <w:sz w:val="20"/>
          <w:szCs w:val="20"/>
          <w:u w:val="single"/>
        </w:rPr>
        <w:t>February</w:t>
      </w:r>
      <w:r w:rsidRPr="00454F0C">
        <w:rPr>
          <w:rFonts w:ascii="Times New Roman" w:hAnsi="Times New Roman" w:cs="Times New Roman"/>
          <w:sz w:val="20"/>
          <w:szCs w:val="20"/>
        </w:rPr>
        <w:t xml:space="preserve">:     </w:t>
      </w:r>
      <w:r w:rsidRPr="00454F0C">
        <w:rPr>
          <w:rFonts w:ascii="Times New Roman" w:hAnsi="Times New Roman" w:cs="Times New Roman"/>
          <w:sz w:val="20"/>
          <w:szCs w:val="20"/>
        </w:rPr>
        <w:tab/>
      </w:r>
      <w:r w:rsidR="00E169CA" w:rsidRPr="00454F0C">
        <w:rPr>
          <w:rFonts w:ascii="Times New Roman" w:hAnsi="Times New Roman" w:cs="Times New Roman"/>
          <w:sz w:val="20"/>
          <w:szCs w:val="20"/>
        </w:rPr>
        <w:t>Revise &amp; Approve Rubric</w:t>
      </w:r>
    </w:p>
    <w:p w:rsidR="00E169CA" w:rsidRPr="00454F0C" w:rsidRDefault="00E169CA" w:rsidP="00E169CA">
      <w:pPr>
        <w:spacing w:after="0" w:line="240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</w:p>
    <w:p w:rsidR="0044629B" w:rsidRPr="00454F0C" w:rsidRDefault="0044629B" w:rsidP="0044629B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54F0C">
        <w:rPr>
          <w:rFonts w:ascii="Times New Roman" w:hAnsi="Times New Roman" w:cs="Times New Roman"/>
          <w:sz w:val="20"/>
          <w:szCs w:val="20"/>
          <w:u w:val="single"/>
        </w:rPr>
        <w:t>March</w:t>
      </w:r>
      <w:r w:rsidRPr="00454F0C">
        <w:rPr>
          <w:rFonts w:ascii="Times New Roman" w:hAnsi="Times New Roman" w:cs="Times New Roman"/>
          <w:sz w:val="20"/>
          <w:szCs w:val="20"/>
        </w:rPr>
        <w:t xml:space="preserve">:         </w:t>
      </w:r>
      <w:r w:rsidRPr="00454F0C">
        <w:rPr>
          <w:rFonts w:ascii="Times New Roman" w:hAnsi="Times New Roman" w:cs="Times New Roman"/>
          <w:sz w:val="20"/>
          <w:szCs w:val="20"/>
        </w:rPr>
        <w:tab/>
        <w:t>Announce Student Showcase &amp; scholarship applications</w:t>
      </w:r>
    </w:p>
    <w:p w:rsidR="00E169CA" w:rsidRPr="00454F0C" w:rsidRDefault="00E169CA" w:rsidP="00E169CA">
      <w:pPr>
        <w:spacing w:after="0" w:line="240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</w:p>
    <w:p w:rsidR="0044629B" w:rsidRPr="00454F0C" w:rsidRDefault="0044629B" w:rsidP="0044629B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54F0C">
        <w:rPr>
          <w:rFonts w:ascii="Times New Roman" w:hAnsi="Times New Roman" w:cs="Times New Roman"/>
          <w:sz w:val="20"/>
          <w:szCs w:val="20"/>
          <w:u w:val="single"/>
        </w:rPr>
        <w:t>April</w:t>
      </w:r>
      <w:r w:rsidRPr="00454F0C">
        <w:rPr>
          <w:rFonts w:ascii="Times New Roman" w:hAnsi="Times New Roman" w:cs="Times New Roman"/>
          <w:sz w:val="20"/>
          <w:szCs w:val="20"/>
        </w:rPr>
        <w:t xml:space="preserve">:           </w:t>
      </w:r>
      <w:r w:rsidRPr="00454F0C">
        <w:rPr>
          <w:rFonts w:ascii="Times New Roman" w:hAnsi="Times New Roman" w:cs="Times New Roman"/>
          <w:sz w:val="20"/>
          <w:szCs w:val="20"/>
        </w:rPr>
        <w:tab/>
      </w:r>
      <w:r w:rsidR="00E169CA" w:rsidRPr="00454F0C">
        <w:rPr>
          <w:rFonts w:ascii="Times New Roman" w:hAnsi="Times New Roman" w:cs="Times New Roman"/>
          <w:sz w:val="20"/>
          <w:szCs w:val="20"/>
        </w:rPr>
        <w:t xml:space="preserve">1. </w:t>
      </w:r>
      <w:r w:rsidRPr="00454F0C">
        <w:rPr>
          <w:rFonts w:ascii="Times New Roman" w:hAnsi="Times New Roman" w:cs="Times New Roman"/>
          <w:sz w:val="20"/>
          <w:szCs w:val="20"/>
        </w:rPr>
        <w:t>Scholarship Committee reviews applications, selects and interviews finalists</w:t>
      </w:r>
    </w:p>
    <w:p w:rsidR="00E169CA" w:rsidRPr="00454F0C" w:rsidRDefault="00E169CA" w:rsidP="00E169CA">
      <w:pPr>
        <w:spacing w:after="0" w:line="240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  <w:r w:rsidRPr="00454F0C">
        <w:rPr>
          <w:rFonts w:ascii="Times New Roman" w:hAnsi="Times New Roman" w:cs="Times New Roman"/>
          <w:sz w:val="20"/>
          <w:szCs w:val="20"/>
        </w:rPr>
        <w:tab/>
      </w:r>
      <w:r w:rsidRPr="00454F0C">
        <w:rPr>
          <w:rFonts w:ascii="Times New Roman" w:hAnsi="Times New Roman" w:cs="Times New Roman"/>
          <w:sz w:val="20"/>
          <w:szCs w:val="20"/>
        </w:rPr>
        <w:tab/>
        <w:t>2. GE Faculty norm rubric</w:t>
      </w:r>
    </w:p>
    <w:p w:rsidR="00E169CA" w:rsidRPr="00454F0C" w:rsidRDefault="00E169CA" w:rsidP="00E169CA">
      <w:pPr>
        <w:spacing w:after="0" w:line="240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</w:p>
    <w:p w:rsidR="00E169CA" w:rsidRPr="00454F0C" w:rsidRDefault="0044629B" w:rsidP="0044629B">
      <w:pPr>
        <w:numPr>
          <w:ilvl w:val="0"/>
          <w:numId w:val="2"/>
        </w:numPr>
        <w:spacing w:after="0" w:line="240" w:lineRule="auto"/>
        <w:contextualSpacing/>
        <w:rPr>
          <w:sz w:val="20"/>
          <w:szCs w:val="20"/>
        </w:rPr>
      </w:pPr>
      <w:r w:rsidRPr="00454F0C">
        <w:rPr>
          <w:rFonts w:ascii="Times New Roman" w:hAnsi="Times New Roman" w:cs="Times New Roman"/>
          <w:sz w:val="20"/>
          <w:szCs w:val="20"/>
          <w:u w:val="single"/>
        </w:rPr>
        <w:t>May</w:t>
      </w:r>
      <w:r w:rsidRPr="00454F0C">
        <w:rPr>
          <w:rFonts w:ascii="Times New Roman" w:hAnsi="Times New Roman" w:cs="Times New Roman"/>
          <w:sz w:val="20"/>
          <w:szCs w:val="20"/>
        </w:rPr>
        <w:t xml:space="preserve">:            </w:t>
      </w:r>
      <w:r w:rsidRPr="00454F0C">
        <w:rPr>
          <w:rFonts w:ascii="Times New Roman" w:hAnsi="Times New Roman" w:cs="Times New Roman"/>
          <w:sz w:val="20"/>
          <w:szCs w:val="20"/>
        </w:rPr>
        <w:tab/>
      </w:r>
      <w:r w:rsidR="00E169CA" w:rsidRPr="00454F0C">
        <w:rPr>
          <w:rFonts w:ascii="Times New Roman" w:hAnsi="Times New Roman" w:cs="Times New Roman"/>
          <w:sz w:val="20"/>
          <w:szCs w:val="20"/>
        </w:rPr>
        <w:t>1. Student Showcase, GE Faculty conduct individual assessment</w:t>
      </w:r>
    </w:p>
    <w:p w:rsidR="0044629B" w:rsidRPr="00454F0C" w:rsidRDefault="00E169CA" w:rsidP="00E169CA">
      <w:pPr>
        <w:spacing w:after="0" w:line="240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  <w:r w:rsidRPr="00454F0C">
        <w:rPr>
          <w:sz w:val="20"/>
          <w:szCs w:val="20"/>
        </w:rPr>
        <w:tab/>
      </w:r>
      <w:r w:rsidRPr="00454F0C">
        <w:rPr>
          <w:sz w:val="20"/>
          <w:szCs w:val="20"/>
        </w:rPr>
        <w:tab/>
        <w:t xml:space="preserve">2. </w:t>
      </w:r>
      <w:r w:rsidR="0044629B" w:rsidRPr="00454F0C">
        <w:rPr>
          <w:rFonts w:ascii="Times New Roman" w:hAnsi="Times New Roman" w:cs="Times New Roman"/>
          <w:sz w:val="20"/>
          <w:szCs w:val="20"/>
        </w:rPr>
        <w:t xml:space="preserve">Student Showcase, scholarship recipients announced </w:t>
      </w:r>
    </w:p>
    <w:p w:rsidR="00E169CA" w:rsidRPr="00454F0C" w:rsidRDefault="00E169CA" w:rsidP="00E169CA">
      <w:pPr>
        <w:spacing w:after="0" w:line="240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  <w:r w:rsidRPr="00454F0C">
        <w:rPr>
          <w:rFonts w:ascii="Times New Roman" w:hAnsi="Times New Roman" w:cs="Times New Roman"/>
          <w:sz w:val="20"/>
          <w:szCs w:val="20"/>
        </w:rPr>
        <w:tab/>
      </w:r>
      <w:r w:rsidRPr="00454F0C">
        <w:rPr>
          <w:rFonts w:ascii="Times New Roman" w:hAnsi="Times New Roman" w:cs="Times New Roman"/>
          <w:sz w:val="20"/>
          <w:szCs w:val="20"/>
        </w:rPr>
        <w:tab/>
        <w:t xml:space="preserve">3. GE Faculty </w:t>
      </w:r>
      <w:r w:rsidR="004D05D3" w:rsidRPr="00454F0C">
        <w:rPr>
          <w:rFonts w:ascii="Times New Roman" w:hAnsi="Times New Roman" w:cs="Times New Roman"/>
          <w:sz w:val="20"/>
          <w:szCs w:val="20"/>
        </w:rPr>
        <w:t>conduct team assessment, prepare report</w:t>
      </w:r>
    </w:p>
    <w:p w:rsidR="004D05D3" w:rsidRDefault="004D05D3" w:rsidP="00E169CA">
      <w:pPr>
        <w:spacing w:after="0" w:line="240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  <w:r w:rsidRPr="00454F0C">
        <w:rPr>
          <w:rFonts w:ascii="Times New Roman" w:hAnsi="Times New Roman" w:cs="Times New Roman"/>
          <w:sz w:val="20"/>
          <w:szCs w:val="20"/>
        </w:rPr>
        <w:tab/>
      </w:r>
      <w:r w:rsidRPr="00454F0C">
        <w:rPr>
          <w:rFonts w:ascii="Times New Roman" w:hAnsi="Times New Roman" w:cs="Times New Roman"/>
          <w:sz w:val="20"/>
          <w:szCs w:val="20"/>
        </w:rPr>
        <w:tab/>
        <w:t>4. Post Assessment Report to GE website, circulate to VPLS, IR, faculty</w:t>
      </w:r>
    </w:p>
    <w:p w:rsidR="00454F0C" w:rsidRPr="00E169CA" w:rsidRDefault="00454F0C" w:rsidP="00E169CA">
      <w:pPr>
        <w:spacing w:after="0" w:line="240" w:lineRule="auto"/>
        <w:ind w:left="720"/>
        <w:contextualSpacing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5. Create opportunities for faculty to discuss Report &amp; implement changes as necessary</w:t>
      </w:r>
    </w:p>
    <w:p w:rsidR="0044629B" w:rsidRDefault="0044629B" w:rsidP="00190F46">
      <w:pPr>
        <w:shd w:val="clear" w:color="auto" w:fill="FFFFFF"/>
        <w:spacing w:after="300" w:line="360" w:lineRule="atLeast"/>
        <w:jc w:val="center"/>
        <w:rPr>
          <w:rFonts w:ascii="Arial" w:eastAsia="Times New Roman" w:hAnsi="Arial" w:cs="Arial"/>
          <w:color w:val="4E4E4E"/>
          <w:sz w:val="21"/>
          <w:szCs w:val="21"/>
        </w:rPr>
      </w:pPr>
    </w:p>
    <w:p w:rsidR="004D05D3" w:rsidRDefault="004D05D3" w:rsidP="004D05D3"/>
    <w:tbl>
      <w:tblPr>
        <w:tblW w:w="8426" w:type="dxa"/>
        <w:tblInd w:w="4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6"/>
        <w:gridCol w:w="2970"/>
      </w:tblGrid>
      <w:tr w:rsidR="004D05D3" w:rsidTr="004D05D3">
        <w:trPr>
          <w:trHeight w:val="90"/>
        </w:trPr>
        <w:tc>
          <w:tcPr>
            <w:tcW w:w="5456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5D3" w:rsidRDefault="004D05D3">
            <w:pPr>
              <w:pStyle w:val="Defaul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Composition</w:t>
            </w:r>
          </w:p>
        </w:tc>
        <w:tc>
          <w:tcPr>
            <w:tcW w:w="2970" w:type="dxa"/>
            <w:tcBorders>
              <w:top w:val="single" w:sz="8" w:space="0" w:color="4BACC6"/>
              <w:left w:val="nil"/>
              <w:bottom w:val="single" w:sz="1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5D3" w:rsidRDefault="004D05D3">
            <w:pPr>
              <w:pStyle w:val="Defaul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Membership</w:t>
            </w:r>
          </w:p>
        </w:tc>
      </w:tr>
      <w:tr w:rsidR="004D05D3" w:rsidTr="004D05D3">
        <w:trPr>
          <w:trHeight w:val="90"/>
        </w:trPr>
        <w:tc>
          <w:tcPr>
            <w:tcW w:w="5456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5D3" w:rsidRDefault="004D05D3">
            <w:pPr>
              <w:pStyle w:val="Default"/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  <w:u w:val="single"/>
              </w:rPr>
              <w:t>GECC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5D3" w:rsidRDefault="004D05D3">
            <w:pPr>
              <w:pStyle w:val="Default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</w:tr>
      <w:tr w:rsidR="004D05D3" w:rsidTr="004D05D3">
        <w:trPr>
          <w:trHeight w:val="90"/>
        </w:trPr>
        <w:tc>
          <w:tcPr>
            <w:tcW w:w="5456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5D3" w:rsidRDefault="004D05D3">
            <w:pPr>
              <w:pStyle w:val="Defaul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Faculty – Social Sciences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5D3" w:rsidRDefault="004D05D3">
            <w:pPr>
              <w:pStyle w:val="Defaul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Kenny Dale</w:t>
            </w:r>
          </w:p>
        </w:tc>
      </w:tr>
      <w:tr w:rsidR="004D05D3" w:rsidTr="004D05D3">
        <w:trPr>
          <w:trHeight w:val="90"/>
        </w:trPr>
        <w:tc>
          <w:tcPr>
            <w:tcW w:w="5456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5D3" w:rsidRDefault="004D05D3">
            <w:pPr>
              <w:pStyle w:val="Defaul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Faculty – Career and Technical Education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5D3" w:rsidRDefault="004D05D3">
            <w:pPr>
              <w:pStyle w:val="Defaul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Lee Altman</w:t>
            </w:r>
          </w:p>
        </w:tc>
      </w:tr>
      <w:tr w:rsidR="004D05D3" w:rsidTr="004D05D3">
        <w:trPr>
          <w:trHeight w:val="90"/>
        </w:trPr>
        <w:tc>
          <w:tcPr>
            <w:tcW w:w="5456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5D3" w:rsidRDefault="004D05D3">
            <w:pPr>
              <w:pStyle w:val="Defaul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Faculty – Communications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5D3" w:rsidRDefault="004D05D3">
            <w:pPr>
              <w:pStyle w:val="Defaul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Ellen Riek, Chair</w:t>
            </w:r>
          </w:p>
        </w:tc>
      </w:tr>
      <w:tr w:rsidR="004D05D3" w:rsidTr="004D05D3">
        <w:trPr>
          <w:trHeight w:val="90"/>
        </w:trPr>
        <w:tc>
          <w:tcPr>
            <w:tcW w:w="5456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5D3" w:rsidRDefault="004D05D3">
            <w:pPr>
              <w:pStyle w:val="Defaul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Faculty – Science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5D3" w:rsidRDefault="004D05D3">
            <w:pPr>
              <w:pStyle w:val="Defaul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Scott Donnelly</w:t>
            </w:r>
          </w:p>
        </w:tc>
      </w:tr>
      <w:tr w:rsidR="004D05D3" w:rsidTr="004D05D3">
        <w:trPr>
          <w:trHeight w:val="90"/>
        </w:trPr>
        <w:tc>
          <w:tcPr>
            <w:tcW w:w="5456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5D3" w:rsidRDefault="004D05D3">
            <w:pPr>
              <w:pStyle w:val="Defaul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Faculty – Business/CIS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5D3" w:rsidRDefault="00815C73">
            <w:pPr>
              <w:pStyle w:val="Defaul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PaulRobert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Bruce</w:t>
            </w:r>
          </w:p>
        </w:tc>
      </w:tr>
      <w:tr w:rsidR="004D05D3" w:rsidTr="004D05D3">
        <w:trPr>
          <w:trHeight w:val="90"/>
        </w:trPr>
        <w:tc>
          <w:tcPr>
            <w:tcW w:w="5456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5D3" w:rsidRDefault="004D05D3">
            <w:pPr>
              <w:pStyle w:val="Defaul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Faculty – Fine Arts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5D3" w:rsidRDefault="00815C73">
            <w:pPr>
              <w:pStyle w:val="Default"/>
              <w:rPr>
                <w:rFonts w:ascii="Times New Roman" w:hAnsi="Times New Roman"/>
                <w:sz w:val="16"/>
                <w:szCs w:val="16"/>
              </w:rPr>
            </w:pPr>
            <w:r w:rsidRPr="00815C73">
              <w:rPr>
                <w:rFonts w:ascii="Times New Roman" w:hAnsi="Times New Roman"/>
                <w:sz w:val="16"/>
                <w:szCs w:val="16"/>
              </w:rPr>
              <w:t>Deltrina Grimes</w:t>
            </w:r>
          </w:p>
        </w:tc>
      </w:tr>
      <w:tr w:rsidR="004D05D3" w:rsidTr="004D05D3">
        <w:trPr>
          <w:trHeight w:val="90"/>
        </w:trPr>
        <w:tc>
          <w:tcPr>
            <w:tcW w:w="5456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5D3" w:rsidRDefault="004D05D3">
            <w:pPr>
              <w:pStyle w:val="Defaul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Faculty – Modern Languages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5D3" w:rsidRDefault="004D05D3">
            <w:pPr>
              <w:pStyle w:val="Defaul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Earl Smith</w:t>
            </w:r>
          </w:p>
        </w:tc>
      </w:tr>
      <w:tr w:rsidR="004D05D3" w:rsidTr="004D05D3">
        <w:trPr>
          <w:trHeight w:val="90"/>
        </w:trPr>
        <w:tc>
          <w:tcPr>
            <w:tcW w:w="5456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5D3" w:rsidRDefault="004D05D3">
            <w:pPr>
              <w:pStyle w:val="Defaul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Faculty - Mathematics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5D3" w:rsidRDefault="004D05D3">
            <w:pPr>
              <w:pStyle w:val="Defaul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highlight w:val="yellow"/>
              </w:rPr>
              <w:t>open</w:t>
            </w:r>
          </w:p>
        </w:tc>
      </w:tr>
      <w:tr w:rsidR="004D05D3" w:rsidTr="004D05D3">
        <w:trPr>
          <w:trHeight w:val="90"/>
        </w:trPr>
        <w:tc>
          <w:tcPr>
            <w:tcW w:w="5456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5D3" w:rsidRDefault="004D05D3">
            <w:pPr>
              <w:pStyle w:val="Defaul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Faculty - Nursing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5D3" w:rsidRDefault="004D05D3">
            <w:pPr>
              <w:pStyle w:val="Defaul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highlight w:val="yellow"/>
              </w:rPr>
              <w:t>open</w:t>
            </w:r>
          </w:p>
        </w:tc>
      </w:tr>
      <w:tr w:rsidR="004D05D3" w:rsidTr="004D05D3">
        <w:trPr>
          <w:trHeight w:val="90"/>
        </w:trPr>
        <w:tc>
          <w:tcPr>
            <w:tcW w:w="5456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5D3" w:rsidRDefault="004D05D3">
            <w:pPr>
              <w:pStyle w:val="Defaul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Faculty - Wellness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5D3" w:rsidRDefault="004D05D3">
            <w:pPr>
              <w:pStyle w:val="Default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  <w:highlight w:val="yellow"/>
              </w:rPr>
              <w:t>open</w:t>
            </w:r>
          </w:p>
        </w:tc>
      </w:tr>
      <w:tr w:rsidR="004D05D3" w:rsidTr="004D05D3">
        <w:trPr>
          <w:trHeight w:val="90"/>
        </w:trPr>
        <w:tc>
          <w:tcPr>
            <w:tcW w:w="5456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5D3" w:rsidRDefault="004D05D3">
            <w:pPr>
              <w:pStyle w:val="Defaul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Faculty – at large with assessment expertise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5D3" w:rsidRDefault="004D05D3">
            <w:pPr>
              <w:pStyle w:val="Defaul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Sarah Snyder (new WPA)</w:t>
            </w:r>
          </w:p>
        </w:tc>
      </w:tr>
      <w:tr w:rsidR="004D05D3" w:rsidTr="004D05D3">
        <w:trPr>
          <w:trHeight w:val="90"/>
        </w:trPr>
        <w:tc>
          <w:tcPr>
            <w:tcW w:w="5456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5D3" w:rsidRDefault="004D05D3">
            <w:pPr>
              <w:pStyle w:val="Defaul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Mathematics Center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5D3" w:rsidRDefault="004D05D3">
            <w:pPr>
              <w:pStyle w:val="Defaul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Sotero Alvarado</w:t>
            </w:r>
          </w:p>
        </w:tc>
      </w:tr>
      <w:tr w:rsidR="004D05D3" w:rsidTr="004D05D3">
        <w:trPr>
          <w:trHeight w:val="214"/>
        </w:trPr>
        <w:tc>
          <w:tcPr>
            <w:tcW w:w="5456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5D3" w:rsidRDefault="004D05D3">
            <w:pPr>
              <w:pStyle w:val="Defaul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Writing Center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5D3" w:rsidRDefault="004D05D3">
            <w:pPr>
              <w:pStyle w:val="Default"/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Clayton Nichols</w:t>
            </w:r>
          </w:p>
        </w:tc>
      </w:tr>
      <w:tr w:rsidR="004D05D3" w:rsidTr="004D05D3">
        <w:trPr>
          <w:trHeight w:val="214"/>
        </w:trPr>
        <w:tc>
          <w:tcPr>
            <w:tcW w:w="5456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5D3" w:rsidRDefault="004D05D3">
            <w:pPr>
              <w:pStyle w:val="Defaul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Advisor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5D3" w:rsidRDefault="004D05D3">
            <w:pPr>
              <w:pStyle w:val="Default"/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highlight w:val="yellow"/>
              </w:rPr>
              <w:t>open</w:t>
            </w:r>
          </w:p>
        </w:tc>
      </w:tr>
      <w:tr w:rsidR="004D05D3" w:rsidTr="004D05D3">
        <w:trPr>
          <w:trHeight w:val="214"/>
        </w:trPr>
        <w:tc>
          <w:tcPr>
            <w:tcW w:w="5456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5D3" w:rsidRDefault="004D05D3">
            <w:pPr>
              <w:pStyle w:val="Defaul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Curriculum Committee Representative (ex officio/non-voting*)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5D3" w:rsidRDefault="00815C73">
            <w:pPr>
              <w:pStyle w:val="Default"/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Julie Stickles</w:t>
            </w:r>
          </w:p>
        </w:tc>
      </w:tr>
      <w:tr w:rsidR="004D05D3" w:rsidTr="004D05D3">
        <w:trPr>
          <w:trHeight w:val="187"/>
        </w:trPr>
        <w:tc>
          <w:tcPr>
            <w:tcW w:w="5456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5D3" w:rsidRDefault="004D05D3">
            <w:pPr>
              <w:pStyle w:val="Defaul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Curriculum and Articulation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5D3" w:rsidRDefault="004D05D3">
            <w:pPr>
              <w:pStyle w:val="Default"/>
              <w:spacing w:line="36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Elaine Groggett</w:t>
            </w:r>
          </w:p>
        </w:tc>
      </w:tr>
    </w:tbl>
    <w:p w:rsidR="004D05D3" w:rsidRDefault="004D05D3" w:rsidP="004D05D3">
      <w:pPr>
        <w:rPr>
          <w:rFonts w:ascii="Calibri" w:hAnsi="Calibri"/>
        </w:rPr>
      </w:pPr>
    </w:p>
    <w:p w:rsidR="005570A1" w:rsidRDefault="005570A1" w:rsidP="00190F46">
      <w:pPr>
        <w:shd w:val="clear" w:color="auto" w:fill="FFFFFF"/>
        <w:spacing w:after="300" w:line="360" w:lineRule="atLeast"/>
        <w:jc w:val="center"/>
        <w:rPr>
          <w:rFonts w:ascii="Arial" w:eastAsia="Times New Roman" w:hAnsi="Arial" w:cs="Arial"/>
          <w:color w:val="4E4E4E"/>
          <w:sz w:val="21"/>
          <w:szCs w:val="21"/>
        </w:rPr>
      </w:pPr>
    </w:p>
    <w:p w:rsidR="001402B8" w:rsidRDefault="001402B8" w:rsidP="005570A1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</w:rPr>
      </w:pPr>
    </w:p>
    <w:p w:rsidR="001402B8" w:rsidRPr="00F95254" w:rsidRDefault="001402B8" w:rsidP="005570A1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</w:rPr>
      </w:pPr>
    </w:p>
    <w:sectPr w:rsidR="001402B8" w:rsidRPr="00F95254" w:rsidSect="00190F46">
      <w:headerReference w:type="even" r:id="rId8"/>
      <w:headerReference w:type="default" r:id="rId9"/>
      <w:headerReference w:type="firs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F97" w:rsidRDefault="004E7F97" w:rsidP="00190F46">
      <w:pPr>
        <w:spacing w:after="0" w:line="240" w:lineRule="auto"/>
      </w:pPr>
      <w:r>
        <w:separator/>
      </w:r>
    </w:p>
  </w:endnote>
  <w:endnote w:type="continuationSeparator" w:id="0">
    <w:p w:rsidR="004E7F97" w:rsidRDefault="004E7F97" w:rsidP="00190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F97" w:rsidRDefault="004E7F97" w:rsidP="00190F46">
      <w:pPr>
        <w:spacing w:after="0" w:line="240" w:lineRule="auto"/>
      </w:pPr>
      <w:r>
        <w:separator/>
      </w:r>
    </w:p>
  </w:footnote>
  <w:footnote w:type="continuationSeparator" w:id="0">
    <w:p w:rsidR="004E7F97" w:rsidRDefault="004E7F97" w:rsidP="00190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918" w:rsidRDefault="00A419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F46" w:rsidRDefault="00190F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918" w:rsidRDefault="00A419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94137"/>
    <w:multiLevelType w:val="hybridMultilevel"/>
    <w:tmpl w:val="363267C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E597A29"/>
    <w:multiLevelType w:val="hybridMultilevel"/>
    <w:tmpl w:val="7138FA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59472F"/>
    <w:multiLevelType w:val="hybridMultilevel"/>
    <w:tmpl w:val="3618894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AB17124"/>
    <w:multiLevelType w:val="multilevel"/>
    <w:tmpl w:val="82022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4A439C"/>
    <w:multiLevelType w:val="hybridMultilevel"/>
    <w:tmpl w:val="040A41A8"/>
    <w:lvl w:ilvl="0" w:tplc="242ABFC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CCE2601"/>
    <w:multiLevelType w:val="multilevel"/>
    <w:tmpl w:val="79064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88041F"/>
    <w:multiLevelType w:val="hybridMultilevel"/>
    <w:tmpl w:val="AA8E7506"/>
    <w:lvl w:ilvl="0" w:tplc="04090003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431E0C12"/>
    <w:multiLevelType w:val="hybridMultilevel"/>
    <w:tmpl w:val="5D224B8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9E802AB"/>
    <w:multiLevelType w:val="hybridMultilevel"/>
    <w:tmpl w:val="F0DA8E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7D082A"/>
    <w:multiLevelType w:val="hybridMultilevel"/>
    <w:tmpl w:val="CC767CC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761141"/>
    <w:multiLevelType w:val="hybridMultilevel"/>
    <w:tmpl w:val="28D0F5F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6F3017E"/>
    <w:multiLevelType w:val="multilevel"/>
    <w:tmpl w:val="F7065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216CCC"/>
    <w:multiLevelType w:val="hybridMultilevel"/>
    <w:tmpl w:val="AA60BDDE"/>
    <w:lvl w:ilvl="0" w:tplc="87B6C3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8B2E17"/>
    <w:multiLevelType w:val="hybridMultilevel"/>
    <w:tmpl w:val="AA6434F0"/>
    <w:lvl w:ilvl="0" w:tplc="242ABF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2AA6546"/>
    <w:multiLevelType w:val="hybridMultilevel"/>
    <w:tmpl w:val="F24E29D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68165F98"/>
    <w:multiLevelType w:val="hybridMultilevel"/>
    <w:tmpl w:val="40C4266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106364C"/>
    <w:multiLevelType w:val="multilevel"/>
    <w:tmpl w:val="99ACE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6B23ED"/>
    <w:multiLevelType w:val="multilevel"/>
    <w:tmpl w:val="C4601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15"/>
  </w:num>
  <w:num w:numId="5">
    <w:abstractNumId w:val="14"/>
  </w:num>
  <w:num w:numId="6">
    <w:abstractNumId w:val="8"/>
  </w:num>
  <w:num w:numId="7">
    <w:abstractNumId w:val="13"/>
  </w:num>
  <w:num w:numId="8">
    <w:abstractNumId w:val="4"/>
  </w:num>
  <w:num w:numId="9">
    <w:abstractNumId w:val="9"/>
  </w:num>
  <w:num w:numId="10">
    <w:abstractNumId w:val="10"/>
  </w:num>
  <w:num w:numId="11">
    <w:abstractNumId w:val="1"/>
  </w:num>
  <w:num w:numId="12">
    <w:abstractNumId w:val="0"/>
  </w:num>
  <w:num w:numId="13">
    <w:abstractNumId w:val="7"/>
  </w:num>
  <w:num w:numId="14">
    <w:abstractNumId w:val="16"/>
  </w:num>
  <w:num w:numId="15">
    <w:abstractNumId w:val="6"/>
  </w:num>
  <w:num w:numId="16">
    <w:abstractNumId w:val="5"/>
  </w:num>
  <w:num w:numId="17">
    <w:abstractNumId w:val="17"/>
  </w:num>
  <w:num w:numId="18">
    <w:abstractNumId w:val="3"/>
  </w:num>
  <w:num w:numId="1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F46"/>
    <w:rsid w:val="001402B8"/>
    <w:rsid w:val="00190F46"/>
    <w:rsid w:val="001D12DE"/>
    <w:rsid w:val="001D5805"/>
    <w:rsid w:val="00212CFA"/>
    <w:rsid w:val="002C4063"/>
    <w:rsid w:val="0044629B"/>
    <w:rsid w:val="00454F0C"/>
    <w:rsid w:val="004D05D3"/>
    <w:rsid w:val="004E7F97"/>
    <w:rsid w:val="00542CBB"/>
    <w:rsid w:val="005570A1"/>
    <w:rsid w:val="005B5ABC"/>
    <w:rsid w:val="006D2122"/>
    <w:rsid w:val="00755DBA"/>
    <w:rsid w:val="007C6F7E"/>
    <w:rsid w:val="00815C73"/>
    <w:rsid w:val="008A1D66"/>
    <w:rsid w:val="00933563"/>
    <w:rsid w:val="009A48FD"/>
    <w:rsid w:val="009E1AA5"/>
    <w:rsid w:val="00A41918"/>
    <w:rsid w:val="00AE6007"/>
    <w:rsid w:val="00B42223"/>
    <w:rsid w:val="00BF0981"/>
    <w:rsid w:val="00CE5775"/>
    <w:rsid w:val="00D261AE"/>
    <w:rsid w:val="00D91600"/>
    <w:rsid w:val="00DD2F07"/>
    <w:rsid w:val="00E169CA"/>
    <w:rsid w:val="00EB398B"/>
    <w:rsid w:val="00EB480E"/>
    <w:rsid w:val="00F05E91"/>
    <w:rsid w:val="00F95254"/>
    <w:rsid w:val="00FF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132A71"/>
  <w15:docId w15:val="{61DF70A2-ED8E-4725-9415-FCC1FA1E9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F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0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F46"/>
  </w:style>
  <w:style w:type="paragraph" w:styleId="Footer">
    <w:name w:val="footer"/>
    <w:basedOn w:val="Normal"/>
    <w:link w:val="FooterChar"/>
    <w:uiPriority w:val="99"/>
    <w:unhideWhenUsed/>
    <w:rsid w:val="00190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F46"/>
  </w:style>
  <w:style w:type="character" w:styleId="Hyperlink">
    <w:name w:val="Hyperlink"/>
    <w:basedOn w:val="DefaultParagraphFont"/>
    <w:uiPriority w:val="99"/>
    <w:unhideWhenUsed/>
    <w:rsid w:val="005570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5254"/>
    <w:pPr>
      <w:ind w:left="720"/>
      <w:contextualSpacing/>
    </w:pPr>
  </w:style>
  <w:style w:type="table" w:styleId="LightGrid-Accent5">
    <w:name w:val="Light Grid Accent 5"/>
    <w:basedOn w:val="TableNormal"/>
    <w:uiPriority w:val="62"/>
    <w:rsid w:val="001402B8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customStyle="1" w:styleId="Default">
    <w:name w:val="Default"/>
    <w:basedOn w:val="Normal"/>
    <w:rsid w:val="004D05D3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2017-08-01T00:00:00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Assessment 2017/18</vt:lpstr>
    </vt:vector>
  </TitlesOfParts>
  <Company>Arizona Western College</Company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Assessment 2017/18</dc:title>
  <dc:creator>Ellen K Riek</dc:creator>
  <cp:lastModifiedBy>Ellen K Riek</cp:lastModifiedBy>
  <cp:revision>3</cp:revision>
  <dcterms:created xsi:type="dcterms:W3CDTF">2019-01-23T16:17:00Z</dcterms:created>
  <dcterms:modified xsi:type="dcterms:W3CDTF">2019-01-23T16:17:00Z</dcterms:modified>
</cp:coreProperties>
</file>